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E22C77">
        <w:rPr>
          <w:b/>
          <w:i/>
          <w:sz w:val="24"/>
          <w:szCs w:val="24"/>
        </w:rPr>
        <w:t xml:space="preserve"> August 28, 2017</w:t>
      </w:r>
      <w:r w:rsidR="00E22C77">
        <w:rPr>
          <w:b/>
          <w:i/>
          <w:sz w:val="24"/>
          <w:szCs w:val="24"/>
        </w:rPr>
        <w:tab/>
      </w:r>
      <w:r w:rsidR="00E22C77">
        <w:rPr>
          <w:b/>
          <w:i/>
          <w:sz w:val="24"/>
          <w:szCs w:val="24"/>
        </w:rPr>
        <w:tab/>
      </w:r>
      <w:r w:rsidR="00E22C77">
        <w:rPr>
          <w:b/>
          <w:i/>
          <w:sz w:val="24"/>
          <w:szCs w:val="24"/>
        </w:rPr>
        <w:tab/>
        <w:t>Teacher: Jordan</w:t>
      </w:r>
      <w:r w:rsidR="00E22C77">
        <w:rPr>
          <w:b/>
          <w:i/>
          <w:sz w:val="24"/>
          <w:szCs w:val="24"/>
        </w:rPr>
        <w:tab/>
      </w:r>
      <w:r w:rsidR="00E22C77">
        <w:rPr>
          <w:b/>
          <w:i/>
          <w:sz w:val="24"/>
          <w:szCs w:val="24"/>
        </w:rPr>
        <w:tab/>
        <w:t>Course: Anatomy</w:t>
      </w:r>
      <w:r w:rsidRPr="00AB4E7B">
        <w:rPr>
          <w:b/>
          <w:i/>
          <w:sz w:val="24"/>
          <w:szCs w:val="24"/>
        </w:rPr>
        <w:tab/>
        <w:t>Period:</w:t>
      </w:r>
      <w:r w:rsidR="00E22C77">
        <w:rPr>
          <w:b/>
          <w:i/>
          <w:sz w:val="24"/>
          <w:szCs w:val="24"/>
        </w:rPr>
        <w:t xml:space="preserve"> 1st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AB4E7B">
        <w:trPr>
          <w:trHeight w:val="1170"/>
        </w:trPr>
        <w:tc>
          <w:tcPr>
            <w:tcW w:w="1357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6A97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AB4E7B" w:rsidTr="00AB4E7B">
        <w:trPr>
          <w:trHeight w:val="2056"/>
        </w:trPr>
        <w:tc>
          <w:tcPr>
            <w:tcW w:w="1357" w:type="dxa"/>
          </w:tcPr>
          <w:p w:rsidR="00AB4E7B" w:rsidRDefault="00AB4E7B">
            <w:r>
              <w:t>Objective/</w:t>
            </w:r>
          </w:p>
          <w:p w:rsidR="00AB4E7B" w:rsidRDefault="00AB4E7B">
            <w:r>
              <w:t>Focus</w:t>
            </w:r>
            <w:r w:rsidR="007032EB">
              <w:t>/</w:t>
            </w:r>
          </w:p>
          <w:p w:rsidR="007032EB" w:rsidRDefault="007032EB">
            <w:r>
              <w:t xml:space="preserve">Essential </w:t>
            </w:r>
          </w:p>
          <w:p w:rsidR="007032EB" w:rsidRDefault="007032EB">
            <w:r>
              <w:t>Question</w:t>
            </w:r>
          </w:p>
        </w:tc>
        <w:tc>
          <w:tcPr>
            <w:tcW w:w="2771" w:type="dxa"/>
          </w:tcPr>
          <w:p w:rsidR="00AB4E7B" w:rsidRDefault="00E22C77">
            <w:r>
              <w:t>Credible sources</w:t>
            </w:r>
          </w:p>
          <w:p w:rsidR="00E22C77" w:rsidRDefault="00E22C77"/>
          <w:p w:rsidR="00E22C77" w:rsidRDefault="00E22C77">
            <w:r>
              <w:t>“what makes a source credible?”</w:t>
            </w:r>
          </w:p>
        </w:tc>
        <w:tc>
          <w:tcPr>
            <w:tcW w:w="3257" w:type="dxa"/>
          </w:tcPr>
          <w:p w:rsidR="00AB4E7B" w:rsidRDefault="00E22C77">
            <w:r>
              <w:t xml:space="preserve">Credible </w:t>
            </w:r>
            <w:proofErr w:type="gramStart"/>
            <w:r>
              <w:t>sources  continued</w:t>
            </w:r>
            <w:proofErr w:type="gramEnd"/>
          </w:p>
          <w:p w:rsidR="00E22C77" w:rsidRDefault="00E22C77"/>
          <w:p w:rsidR="00E22C77" w:rsidRDefault="00E22C77">
            <w:r>
              <w:t>“Why is it important to use credible sources?”</w:t>
            </w:r>
          </w:p>
        </w:tc>
        <w:tc>
          <w:tcPr>
            <w:tcW w:w="2463" w:type="dxa"/>
          </w:tcPr>
          <w:p w:rsidR="00AB4E7B" w:rsidRDefault="00E22C77">
            <w:r>
              <w:t>Review for test</w:t>
            </w:r>
          </w:p>
        </w:tc>
        <w:tc>
          <w:tcPr>
            <w:tcW w:w="2463" w:type="dxa"/>
          </w:tcPr>
          <w:p w:rsidR="00AB4E7B" w:rsidRDefault="00E22C77">
            <w:r>
              <w:t>Review for test</w:t>
            </w:r>
          </w:p>
        </w:tc>
        <w:tc>
          <w:tcPr>
            <w:tcW w:w="2463" w:type="dxa"/>
          </w:tcPr>
          <w:p w:rsidR="00AB4E7B" w:rsidRDefault="00E22C77">
            <w:r>
              <w:t>1</w:t>
            </w:r>
            <w:r w:rsidRPr="00E22C77">
              <w:rPr>
                <w:vertAlign w:val="superscript"/>
              </w:rPr>
              <w:t>st</w:t>
            </w:r>
            <w:r>
              <w:t xml:space="preserve"> test on intro to anatomy</w:t>
            </w:r>
          </w:p>
        </w:tc>
      </w:tr>
      <w:tr w:rsidR="00AB4E7B" w:rsidTr="00AB4E7B">
        <w:trPr>
          <w:trHeight w:val="4695"/>
        </w:trPr>
        <w:tc>
          <w:tcPr>
            <w:tcW w:w="1357" w:type="dxa"/>
          </w:tcPr>
          <w:p w:rsidR="00AB4E7B" w:rsidRDefault="00AB4E7B">
            <w:r>
              <w:t>Lesson</w:t>
            </w:r>
            <w:r w:rsidR="009F6863">
              <w:t>/Act.</w:t>
            </w:r>
          </w:p>
          <w:p w:rsidR="009F6863" w:rsidRDefault="009F6863">
            <w:r>
              <w:t>Type of Presentation</w:t>
            </w:r>
          </w:p>
        </w:tc>
        <w:tc>
          <w:tcPr>
            <w:tcW w:w="2771" w:type="dxa"/>
          </w:tcPr>
          <w:p w:rsidR="00AB4E7B" w:rsidRDefault="00E22C77">
            <w:r>
              <w:t xml:space="preserve">Students will have a lesson today from google that explains what makes a source credible.  </w:t>
            </w:r>
          </w:p>
        </w:tc>
        <w:tc>
          <w:tcPr>
            <w:tcW w:w="3257" w:type="dxa"/>
          </w:tcPr>
          <w:p w:rsidR="00AB4E7B" w:rsidRDefault="005F776B">
            <w:r>
              <w:t xml:space="preserve">Students were given a few </w:t>
            </w:r>
            <w:proofErr w:type="spellStart"/>
            <w:r>
              <w:t>activites</w:t>
            </w:r>
            <w:proofErr w:type="spellEnd"/>
            <w:r>
              <w:t xml:space="preserve"> to research and today they will need to explain to the class their findings and if their website was reliable or not and how they know!  Students will then be given a problem from their textbook to work on with a partner.  </w:t>
            </w:r>
          </w:p>
        </w:tc>
        <w:tc>
          <w:tcPr>
            <w:tcW w:w="2463" w:type="dxa"/>
          </w:tcPr>
          <w:p w:rsidR="00AB4E7B" w:rsidRDefault="005F776B">
            <w:r>
              <w:t>Review or the problem given yesterday.  Today students will be given a</w:t>
            </w:r>
            <w:r w:rsidR="00AF4807">
              <w:t xml:space="preserve">nother problem and will need to work with a partner to complete.  Students may finish early so they may begin working on their homework.  </w:t>
            </w:r>
          </w:p>
        </w:tc>
        <w:tc>
          <w:tcPr>
            <w:tcW w:w="2463" w:type="dxa"/>
          </w:tcPr>
          <w:p w:rsidR="00E22C77" w:rsidRDefault="00E22C77">
            <w:r>
              <w:t xml:space="preserve">Go over </w:t>
            </w:r>
            <w:proofErr w:type="gramStart"/>
            <w:r>
              <w:t>students</w:t>
            </w:r>
            <w:proofErr w:type="gramEnd"/>
            <w:r>
              <w:t xml:space="preserve"> homework.  Students may keep it to review for test, but must be turned in tomorrow!  </w:t>
            </w:r>
          </w:p>
          <w:p w:rsidR="00E22C77" w:rsidRDefault="00E22C77"/>
          <w:p w:rsidR="00AB4E7B" w:rsidRDefault="00E22C77">
            <w:proofErr w:type="spellStart"/>
            <w:r>
              <w:t>Kahoot</w:t>
            </w:r>
            <w:proofErr w:type="spellEnd"/>
            <w:r>
              <w:t xml:space="preserve">! </w:t>
            </w:r>
            <w:proofErr w:type="gramStart"/>
            <w:r>
              <w:t>Review  Students</w:t>
            </w:r>
            <w:proofErr w:type="gramEnd"/>
            <w:r>
              <w:t xml:space="preserve"> will need to ask any questions that they may have and then we will play </w:t>
            </w:r>
            <w:proofErr w:type="spellStart"/>
            <w:r>
              <w:t>Kahoot</w:t>
            </w:r>
            <w:proofErr w:type="spellEnd"/>
            <w:r>
              <w:t xml:space="preserve">!.  </w:t>
            </w:r>
          </w:p>
        </w:tc>
        <w:tc>
          <w:tcPr>
            <w:tcW w:w="2463" w:type="dxa"/>
          </w:tcPr>
          <w:p w:rsidR="00AB4E7B" w:rsidRDefault="00E22C77">
            <w:r>
              <w:t xml:space="preserve">We will review any questions that the students may have.  Then students will be given a written exam to take.  </w:t>
            </w:r>
          </w:p>
        </w:tc>
      </w:tr>
      <w:tr w:rsidR="00AB4E7B" w:rsidTr="00AB4E7B">
        <w:trPr>
          <w:trHeight w:val="823"/>
        </w:trPr>
        <w:tc>
          <w:tcPr>
            <w:tcW w:w="1357" w:type="dxa"/>
          </w:tcPr>
          <w:p w:rsidR="00AB4E7B" w:rsidRDefault="00AB4E7B">
            <w:r>
              <w:t>Evaluation</w:t>
            </w:r>
          </w:p>
        </w:tc>
        <w:tc>
          <w:tcPr>
            <w:tcW w:w="2771" w:type="dxa"/>
          </w:tcPr>
          <w:p w:rsidR="00AB4E7B" w:rsidRDefault="00AF4807">
            <w:r>
              <w:t>Notes</w:t>
            </w:r>
          </w:p>
        </w:tc>
        <w:tc>
          <w:tcPr>
            <w:tcW w:w="3257" w:type="dxa"/>
          </w:tcPr>
          <w:p w:rsidR="00AB4E7B" w:rsidRDefault="00AF4807">
            <w:r>
              <w:t xml:space="preserve">Presentations and collaboration </w:t>
            </w:r>
          </w:p>
        </w:tc>
        <w:tc>
          <w:tcPr>
            <w:tcW w:w="2463" w:type="dxa"/>
          </w:tcPr>
          <w:p w:rsidR="00AB4E7B" w:rsidRDefault="00AF4807">
            <w:r>
              <w:t>Collaboration</w:t>
            </w:r>
          </w:p>
        </w:tc>
        <w:tc>
          <w:tcPr>
            <w:tcW w:w="2463" w:type="dxa"/>
          </w:tcPr>
          <w:p w:rsidR="00AB4E7B" w:rsidRDefault="00AF4807">
            <w:r>
              <w:t xml:space="preserve">Participation </w:t>
            </w:r>
          </w:p>
        </w:tc>
        <w:tc>
          <w:tcPr>
            <w:tcW w:w="2463" w:type="dxa"/>
          </w:tcPr>
          <w:p w:rsidR="00AB4E7B" w:rsidRDefault="00AF4807">
            <w:r>
              <w:t>Summative test results</w:t>
            </w:r>
          </w:p>
        </w:tc>
      </w:tr>
      <w:tr w:rsidR="00AB4E7B" w:rsidTr="00AB4E7B">
        <w:trPr>
          <w:trHeight w:val="803"/>
        </w:trPr>
        <w:tc>
          <w:tcPr>
            <w:tcW w:w="1357" w:type="dxa"/>
          </w:tcPr>
          <w:p w:rsidR="00AB4E7B" w:rsidRDefault="00AB4E7B">
            <w:r>
              <w:t>Extension/</w:t>
            </w:r>
          </w:p>
          <w:p w:rsidR="00AB4E7B" w:rsidRDefault="00AB4E7B">
            <w:r>
              <w:t>Homework</w:t>
            </w:r>
          </w:p>
        </w:tc>
        <w:tc>
          <w:tcPr>
            <w:tcW w:w="2771" w:type="dxa"/>
          </w:tcPr>
          <w:p w:rsidR="00AB4E7B" w:rsidRDefault="00AF4807">
            <w:r>
              <w:t>Website review</w:t>
            </w:r>
          </w:p>
        </w:tc>
        <w:tc>
          <w:tcPr>
            <w:tcW w:w="3257" w:type="dxa"/>
          </w:tcPr>
          <w:p w:rsidR="00AB4E7B" w:rsidRDefault="00AF4807">
            <w:r>
              <w:t>Study for test ( chapter review problems in textbook)</w:t>
            </w:r>
          </w:p>
        </w:tc>
        <w:tc>
          <w:tcPr>
            <w:tcW w:w="2463" w:type="dxa"/>
          </w:tcPr>
          <w:p w:rsidR="00AB4E7B" w:rsidRDefault="00AF4807">
            <w:r>
              <w:t>Study for test (chapter review problems in textbook)</w:t>
            </w:r>
          </w:p>
        </w:tc>
        <w:tc>
          <w:tcPr>
            <w:tcW w:w="2463" w:type="dxa"/>
          </w:tcPr>
          <w:p w:rsidR="00AB4E7B" w:rsidRDefault="00AF4807">
            <w:r>
              <w:t>Study for test (chapter review problems in textbook)</w:t>
            </w:r>
            <w:bookmarkStart w:id="0" w:name="_GoBack"/>
            <w:bookmarkEnd w:id="0"/>
          </w:p>
        </w:tc>
        <w:tc>
          <w:tcPr>
            <w:tcW w:w="2463" w:type="dxa"/>
          </w:tcPr>
          <w:p w:rsidR="00AB4E7B" w:rsidRDefault="00AF4807">
            <w:r>
              <w:t>none</w:t>
            </w:r>
          </w:p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B"/>
    <w:rsid w:val="000D2CF7"/>
    <w:rsid w:val="005A757A"/>
    <w:rsid w:val="005C3B62"/>
    <w:rsid w:val="005C567D"/>
    <w:rsid w:val="005F776B"/>
    <w:rsid w:val="007032EB"/>
    <w:rsid w:val="00976C4D"/>
    <w:rsid w:val="009E44B0"/>
    <w:rsid w:val="009F6863"/>
    <w:rsid w:val="00AB4E7B"/>
    <w:rsid w:val="00AF4807"/>
    <w:rsid w:val="00E2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B506"/>
  <w15:docId w15:val="{1C9EFDA6-8AF3-4ACF-9F27-3FAE7EFB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9824B2C0A634AB69570F69045B2B1" ma:contentTypeVersion="0" ma:contentTypeDescription="Create a new document." ma:contentTypeScope="" ma:versionID="08a831698d7137fb9b19364968ef1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7CE94-09DF-4DC7-8A70-A584B0557E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C3FD6-EA90-4182-AE8F-E59063C6C2F9}"/>
</file>

<file path=customXml/itemProps3.xml><?xml version="1.0" encoding="utf-8"?>
<ds:datastoreItem xmlns:ds="http://schemas.openxmlformats.org/officeDocument/2006/customXml" ds:itemID="{AD87B5EE-5ED7-4869-B543-F3FE2AB591CD}"/>
</file>

<file path=customXml/itemProps4.xml><?xml version="1.0" encoding="utf-8"?>
<ds:datastoreItem xmlns:ds="http://schemas.openxmlformats.org/officeDocument/2006/customXml" ds:itemID="{DB556CD3-14D8-462C-BFF1-711874C10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Kayala Jordan</cp:lastModifiedBy>
  <cp:revision>2</cp:revision>
  <dcterms:created xsi:type="dcterms:W3CDTF">2017-08-27T23:07:00Z</dcterms:created>
  <dcterms:modified xsi:type="dcterms:W3CDTF">2017-08-27T23:07:00Z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0x010100B7D9824B2C0A634AB69570F69045B2B1</vt:lpwstr>
  </property>
</Properties>
</file>